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of the Bujin Archetype: Optimizing Flow and Disruption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Evolution of the Bujin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From Stall to Chain: Tracing the Bujin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Bujin archetype originated in the Trading Card Game (TCG) as a fundamentally slow, resource-intensive Rank 4 Stun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objective revolved around protecting a single Beast-Warrior monster, historically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 Yamato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Bujintei Susanowo</w:t>
      </w:r>
      <w:r w:rsidDel="00000000" w:rsidR="00000000" w:rsidRPr="00000000">
        <w:rPr>
          <w:rFonts w:ascii="Google Sans Text" w:cs="Google Sans Text" w:eastAsia="Google Sans Text" w:hAnsi="Google Sans Text"/>
          <w:color w:val="1b1c1d"/>
          <w:rtl w:val="0"/>
        </w:rPr>
        <w:t xml:space="preserve">, using various resource tools, referred to as "Bujingi," that activated their effects from the Graveyard (GY) or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approach forced the opponent to commit significant resources to remove a relatively small threat, gradually building advantage over several turns.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foundational focus on resource management remains the core identity, but the tactical execution has undergone a drastic transformation. The introduction of modern support, particularly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color w:val="1b1c1d"/>
          <w:rtl w:val="0"/>
        </w:rPr>
        <w:t xml:space="preserve">Lightning Overdrive</w:t>
      </w:r>
      <w:r w:rsidDel="00000000" w:rsidR="00000000" w:rsidRPr="00000000">
        <w:rPr>
          <w:rFonts w:ascii="Google Sans Text" w:cs="Google Sans Text" w:eastAsia="Google Sans Text" w:hAnsi="Google Sans Text"/>
          <w:color w:val="1b1c1d"/>
          <w:rtl w:val="0"/>
        </w:rPr>
        <w:t xml:space="preserve"> (LIOV) and the Link Monster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color w:val="1b1c1d"/>
          <w:rtl w:val="0"/>
        </w:rPr>
        <w:t xml:space="preserve">Legendary Duelists: Season 3</w:t>
      </w:r>
      <w:r w:rsidDel="00000000" w:rsidR="00000000" w:rsidRPr="00000000">
        <w:rPr>
          <w:rFonts w:ascii="Google Sans Text" w:cs="Google Sans Text" w:eastAsia="Google Sans Text" w:hAnsi="Google Sans Text"/>
          <w:color w:val="1b1c1d"/>
          <w:rtl w:val="0"/>
        </w:rPr>
        <w:t xml:space="preserve"> (LVP3), has repurposed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Contemporary Bujins operate as a high-speed Xyz/Link combo engine, prioritizing the rapid generation of Level 4 materials over slow recursion. The modern deck aims to achieve a high-impact, disruptive endboard in a single turn, shifting the strategic axis from passive control to aggressive negation.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Key Components for the Modern Combo Build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shift in playstyle is predicated entirely upon three cards that accelerate the process of generating materials for the Extra Deck.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 Bujin Torifune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is the primary one-card Normal Summon starter for the combo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crucial effect allows the player to Tribute it as a cost to Special Summon two "Bujin" monsters of two different Types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action immediately fulfills the prerequisites for a Link 2 Summon, turning a Normal Summon into two bodies and initiating the critical chain of plays.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also possesses a secondary utility, equipping itself from the GY to a Bujin Xyz Monster to cause battle destruction to result in banishment.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this secondary effect is less vital to the combo, it contributes to overall battlefield presence.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Pivot: Bujinki Ahashima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a Link-2 Beast-Warrior monster, is the lynchpin of the modern strategy. It requires two Level 4 monsters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its Link Summon,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is designed to transform the two initial materials into four Xyz materials. This is achieved by activating its effect to Special Summon two monsters with the same Type and Attribute (all primary Bujins are LIGHT) to zones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revival mechanism efficiently turns two materials used for the Link Summon into two fresh Level 4 monsters ready for an Xyz Summon, dramatically increasing field presence without expending additional cards from hand.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Number F0: Utopic Draco Future (UDF)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objective of the combo sequence is to summon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(UDF).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UDF is a powerful generic boss monster that offers a non-targeting negation effect and the ability to permanently absorb an opponent’s monster, all while being inherently difficult to remove due to its immunity to destruction by card effects and its inability to be targeted.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Establishing UDF on Turn 1 provides the highest possible floor of disruption and protection for the Bujin player.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 Report Roadmap and Competitive Outlook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is structured to provide an expert-level technical understanding suitable for competitive preparation and visual flow mapping (such as an AI canvas). The following sections detail the intricate mechanics of the archetype, map out the search and consistency paths, provide a precise step-by-step flowchart of the critical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combo line, and finally analyze critical choke points for disruption and integration with external engines.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Mechanics and Card Ecosystem: The Tripartite Structure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Bujin archetype is uniquely defined by a tripartite monster structure based on Type and Zone utilization: Beast-Warriors function as field anchors, Beasts act as Graveyard ammunition, and Winged Beasts serve as protective hand traps.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 Bujin monsters share the LIGHT Attribute, which is crucial for consistency and utility cards across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Beast-Warriors: The Anchors and Engines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Beast-Warrior monsters are the essential anchors of the Bujin strategy. They must be present on the field to enable the activation of almost all Beast and Winged Beast Bujingi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also serve as the primary Level 4 bodies used for Xyz and Link Summons.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Bujin Yamato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most important starter, </w:t>
      </w:r>
      <w:r w:rsidDel="00000000" w:rsidR="00000000" w:rsidRPr="00000000">
        <w:rPr>
          <w:rFonts w:ascii="Google Sans Text" w:cs="Google Sans Text" w:eastAsia="Google Sans Text" w:hAnsi="Google Sans Text"/>
          <w:i w:val="1"/>
          <w:color w:val="1b1c1d"/>
          <w:rtl w:val="0"/>
        </w:rPr>
        <w:t xml:space="preserve">Bujin Yamato</w:t>
      </w:r>
      <w:r w:rsidDel="00000000" w:rsidR="00000000" w:rsidRPr="00000000">
        <w:rPr>
          <w:rFonts w:ascii="Google Sans Text" w:cs="Google Sans Text" w:eastAsia="Google Sans Text" w:hAnsi="Google Sans Text"/>
          <w:color w:val="1b1c1d"/>
          <w:rtl w:val="0"/>
        </w:rPr>
        <w:t xml:space="preserve"> is a recursive consistency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per turn during the End Phase,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Yamato</w:t>
      </w:r>
      <w:r w:rsidDel="00000000" w:rsidR="00000000" w:rsidRPr="00000000">
        <w:rPr>
          <w:rFonts w:ascii="Google Sans Text" w:cs="Google Sans Text" w:eastAsia="Google Sans Text" w:hAnsi="Google Sans Text"/>
          <w:color w:val="1b1c1d"/>
          <w:rtl w:val="0"/>
        </w:rPr>
        <w:t xml:space="preserve"> allows the player to add one "Bujin" monster from the Deck to the hand, and then send one card from the hand to the Graveyard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fundamental for two reasons: first, it maintains card advantage over subsequent turns, and second, it efficiently loads the GY with critical Bujingi resources like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Bujingi Quilin</w:t>
      </w:r>
      <w:r w:rsidDel="00000000" w:rsidR="00000000" w:rsidRPr="00000000">
        <w:rPr>
          <w:rFonts w:ascii="Google Sans Text" w:cs="Google Sans Text" w:eastAsia="Google Sans Text" w:hAnsi="Google Sans Text"/>
          <w:color w:val="1b1c1d"/>
          <w:rtl w:val="0"/>
        </w:rPr>
        <w:t xml:space="preserve"> for immediate defensive use.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Bujin Arasuda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 Arasuda</w:t>
      </w:r>
      <w:r w:rsidDel="00000000" w:rsidR="00000000" w:rsidRPr="00000000">
        <w:rPr>
          <w:rFonts w:ascii="Google Sans Text" w:cs="Google Sans Text" w:eastAsia="Google Sans Text" w:hAnsi="Google Sans Text"/>
          <w:color w:val="1b1c1d"/>
          <w:rtl w:val="0"/>
        </w:rPr>
        <w:t xml:space="preserve"> functions as a key utility extender for recursion.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can Special Summon itself from the hand in Defense Position if a Bujin monster in the GY or face-up on the field is banished.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ability directly complements the activation costs of the Beast-type Bujingis, which generally require banishing themselves from the GY. Therefore, every activation of a GY Bujingi (such as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Quilin</w:t>
      </w:r>
      <w:r w:rsidDel="00000000" w:rsidR="00000000" w:rsidRPr="00000000">
        <w:rPr>
          <w:rFonts w:ascii="Google Sans Text" w:cs="Google Sans Text" w:eastAsia="Google Sans Text" w:hAnsi="Google Sans Text"/>
          <w:color w:val="1b1c1d"/>
          <w:rtl w:val="0"/>
        </w:rPr>
        <w:t xml:space="preserve">) provides a free Level 4 body on the field via </w:t>
      </w:r>
      <w:r w:rsidDel="00000000" w:rsidR="00000000" w:rsidRPr="00000000">
        <w:rPr>
          <w:rFonts w:ascii="Google Sans Text" w:cs="Google Sans Text" w:eastAsia="Google Sans Text" w:hAnsi="Google Sans Text"/>
          <w:i w:val="1"/>
          <w:color w:val="1b1c1d"/>
          <w:rtl w:val="0"/>
        </w:rPr>
        <w:t xml:space="preserve">Arasuda</w:t>
      </w:r>
      <w:r w:rsidDel="00000000" w:rsidR="00000000" w:rsidRPr="00000000">
        <w:rPr>
          <w:rFonts w:ascii="Google Sans Text" w:cs="Google Sans Text" w:eastAsia="Google Sans Text" w:hAnsi="Google Sans Text"/>
          <w:color w:val="1b1c1d"/>
          <w:rtl w:val="0"/>
        </w:rPr>
        <w:t xml:space="preserve">, enabling further Xyz plays or extending the combo into follow-up disruption.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Bujin Torifune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noted in the summary,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is the single most important starter in the modern TCG, leveraging its Normal Summon to immediately summon two Level 4s from the deck, provided they are of two different Types (e.g., Beast-Warrior and Beast).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enables the explosive Link/Xyz pivot required for modern competitive play.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Beasts: The Graveyard Arsenal (Bujingi)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Beast-type Bujingis represent the deck’s defensive and offensive toolbox. They activate their effects by banishing themselves from the Graveyard, but only if a Beast-Warrior "Bujin" monster (including Xyz </w:t>
      </w:r>
      <w:r w:rsidDel="00000000" w:rsidR="00000000" w:rsidRPr="00000000">
        <w:rPr>
          <w:rFonts w:ascii="Google Sans Text" w:cs="Google Sans Text" w:eastAsia="Google Sans Text" w:hAnsi="Google Sans Text"/>
          <w:i w:val="1"/>
          <w:color w:val="1b1c1d"/>
          <w:rtl w:val="0"/>
        </w:rPr>
        <w:t xml:space="preserve">Bujintei</w:t>
      </w:r>
      <w:r w:rsidDel="00000000" w:rsidR="00000000" w:rsidRPr="00000000">
        <w:rPr>
          <w:rFonts w:ascii="Google Sans Text" w:cs="Google Sans Text" w:eastAsia="Google Sans Text" w:hAnsi="Google Sans Text"/>
          <w:color w:val="1b1c1d"/>
          <w:rtl w:val="0"/>
        </w:rPr>
        <w:t xml:space="preserve"> monsters) is currently controlled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Bujingi Turtle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a card/effect that targets a Bujin monster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itself from GY to negate that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Bujingi Quilin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1 face-up card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itself from GY to destroy that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Bujingi Centipede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1 Spell/Trap Card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itself from GY to destroy that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distribution of these effects demonstrates the strategic depth of the archetype: </w:t>
      </w: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handles singular targeting effects (critical against cards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Quilin</w:t>
      </w:r>
      <w:r w:rsidDel="00000000" w:rsidR="00000000" w:rsidRPr="00000000">
        <w:rPr>
          <w:rFonts w:ascii="Google Sans Text" w:cs="Google Sans Text" w:eastAsia="Google Sans Text" w:hAnsi="Google Sans Text"/>
          <w:color w:val="1b1c1d"/>
          <w:rtl w:val="0"/>
        </w:rPr>
        <w:t xml:space="preserve"> handles persistent monster or backrow threats, and </w:t>
      </w:r>
      <w:r w:rsidDel="00000000" w:rsidR="00000000" w:rsidRPr="00000000">
        <w:rPr>
          <w:rFonts w:ascii="Google Sans Text" w:cs="Google Sans Text" w:eastAsia="Google Sans Text" w:hAnsi="Google Sans Text"/>
          <w:i w:val="1"/>
          <w:color w:val="1b1c1d"/>
          <w:rtl w:val="0"/>
        </w:rPr>
        <w:t xml:space="preserve">Centipede</w:t>
      </w:r>
      <w:r w:rsidDel="00000000" w:rsidR="00000000" w:rsidRPr="00000000">
        <w:rPr>
          <w:rFonts w:ascii="Google Sans Text" w:cs="Google Sans Text" w:eastAsia="Google Sans Text" w:hAnsi="Google Sans Text"/>
          <w:color w:val="1b1c1d"/>
          <w:rtl w:val="0"/>
        </w:rPr>
        <w:t xml:space="preserve"> offers specific Spell/Trap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must prioritize setting up the GY with</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immediately to protect the essential field anchor.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Winged Beasts: The Hand Protectors (Bujingi)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Winged Beast-type Bujingis provide immediate, unchainable defensive or offensive maneuvers, primarily activating by sending themselves from the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Bujingi Crane</w:t>
      </w:r>
      <w:r w:rsidDel="00000000" w:rsidR="00000000" w:rsidRPr="00000000">
        <w:rPr>
          <w:rFonts w:ascii="Google Sans Text" w:cs="Google Sans Text" w:eastAsia="Google Sans Text" w:hAnsi="Google Sans Text"/>
          <w:color w:val="1b1c1d"/>
          <w:rtl w:val="0"/>
        </w:rPr>
        <w:t xml:space="preserve">: Sends itself from the hand to the GY during the Damage Step to double the ATK of one battling Bujin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powerful combat trick, allowing even low-ATK Xyz monsters to overcome powerful boss monsters, or protecting the main field anchor from destruction during battle.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Bujingi Hare</w:t>
      </w:r>
      <w:r w:rsidDel="00000000" w:rsidR="00000000" w:rsidRPr="00000000">
        <w:rPr>
          <w:rFonts w:ascii="Google Sans Text" w:cs="Google Sans Text" w:eastAsia="Google Sans Text" w:hAnsi="Google Sans Text"/>
          <w:color w:val="1b1c1d"/>
          <w:rtl w:val="0"/>
        </w:rPr>
        <w:t xml:space="preserve">: Sends itself from the hand to the GY to protect a Beast-Warrior Bujin monster from destruction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Hare</w:t>
      </w:r>
      <w:r w:rsidDel="00000000" w:rsidR="00000000" w:rsidRPr="00000000">
        <w:rPr>
          <w:rFonts w:ascii="Google Sans Text" w:cs="Google Sans Text" w:eastAsia="Google Sans Text" w:hAnsi="Google Sans Text"/>
          <w:color w:val="1b1c1d"/>
          <w:rtl w:val="0"/>
        </w:rPr>
        <w:t xml:space="preserve"> serves as a crucial, immediate protection layer, particularly during the opponent's turn, guarding the initial Normal Summon (e.g.,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before the primary Xyz boss is established.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is inherently resilient, but this resilience is highly conditional. If the opponent removes the Beast-Warrior Anchor on the field via non-targeting, non-destruction mass removal (e.g., </w:t>
      </w:r>
      <w:r w:rsidDel="00000000" w:rsidR="00000000" w:rsidRPr="00000000">
        <w:rPr>
          <w:rFonts w:ascii="Google Sans Text" w:cs="Google Sans Text" w:eastAsia="Google Sans Text" w:hAnsi="Google Sans Text"/>
          <w:i w:val="1"/>
          <w:color w:val="1b1c1d"/>
          <w:rtl w:val="0"/>
        </w:rPr>
        <w:t xml:space="preserve">Tribute</w:t>
      </w:r>
      <w:r w:rsidDel="00000000" w:rsidR="00000000" w:rsidRPr="00000000">
        <w:rPr>
          <w:rFonts w:ascii="Google Sans Text" w:cs="Google Sans Text" w:eastAsia="Google Sans Text" w:hAnsi="Google Sans Text"/>
          <w:color w:val="1b1c1d"/>
          <w:rtl w:val="0"/>
        </w:rPr>
        <w:t xml:space="preserve"> effects or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the entire GY and Hand resource base of Bujingi monsters becomes inert, as their activation conditions are not met. This dependency mandates that the combo player focus intensely on summoning a resilient Beast-Warrior boss, such as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Utopic Draco Future</w:t>
      </w:r>
      <w:r w:rsidDel="00000000" w:rsidR="00000000" w:rsidRPr="00000000">
        <w:rPr>
          <w:rFonts w:ascii="Google Sans Text" w:cs="Google Sans Text" w:eastAsia="Google Sans Text" w:hAnsi="Google Sans Text"/>
          <w:color w:val="1b1c1d"/>
          <w:rtl w:val="0"/>
        </w:rPr>
        <w:t xml:space="preserve">, as quickly as possible.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II.D. Resource Cards: Spells and Traps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supporting Spell and Trap lineup offers essential utility for recursion, recovery, and resource cycling.</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Bujincarnation</w:t>
      </w:r>
      <w:r w:rsidDel="00000000" w:rsidR="00000000" w:rsidRPr="00000000">
        <w:rPr>
          <w:rFonts w:ascii="Google Sans Text" w:cs="Google Sans Text" w:eastAsia="Google Sans Text" w:hAnsi="Google Sans Text"/>
          <w:color w:val="1b1c1d"/>
          <w:rtl w:val="0"/>
        </w:rPr>
        <w:t xml:space="preserve">: A powerful Normal Spell designed for recovery, often used during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If the opponent controls a monster and the player controls none, it Special Summons 1 Bujin from the GY and 1 banished Bujin.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powerful, the summoned monsters are restricted to being used for Xyz Summons of Beast, Beast-Warrior, or Winged Beast-Type monsters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Susanowo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Amaterasu</w:t>
      </w:r>
      <w:r w:rsidDel="00000000" w:rsidR="00000000" w:rsidRPr="00000000">
        <w:rPr>
          <w:rFonts w:ascii="Google Sans Text" w:cs="Google Sans Text" w:eastAsia="Google Sans Text" w:hAnsi="Google Sans Text"/>
          <w:color w:val="1b1c1d"/>
          <w:rtl w:val="0"/>
        </w:rPr>
        <w:t xml:space="preserve">). This card is primarily useful for breaking an opponent's turn 2 board or recovering from severe disruption.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 Regalia - The Sword</w:t>
      </w:r>
      <w:r w:rsidDel="00000000" w:rsidR="00000000" w:rsidRPr="00000000">
        <w:rPr>
          <w:rFonts w:ascii="Google Sans Text" w:cs="Google Sans Text" w:eastAsia="Google Sans Text" w:hAnsi="Google Sans Text"/>
          <w:color w:val="1b1c1d"/>
          <w:rtl w:val="0"/>
        </w:rPr>
        <w:t xml:space="preserve">: A versatile Normal Trap that offers two critical recycling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can either target 1 Bujin in the GY and add it to the hand (useful for retrieving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Yamato</w:t>
      </w:r>
      <w:r w:rsidDel="00000000" w:rsidR="00000000" w:rsidRPr="00000000">
        <w:rPr>
          <w:rFonts w:ascii="Google Sans Text" w:cs="Google Sans Text" w:eastAsia="Google Sans Text" w:hAnsi="Google Sans Text"/>
          <w:color w:val="1b1c1d"/>
          <w:rtl w:val="0"/>
        </w:rPr>
        <w:t xml:space="preserve"> or another Level 4 starter), or it can target 1 banished Bujin monster and return it to the GY.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latter effect is highly chainable and vital for maintaining the deck's longevity, allowing the player to reuse powerful GY resources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Quilin</w:t>
      </w:r>
      <w:r w:rsidDel="00000000" w:rsidR="00000000" w:rsidRPr="00000000">
        <w:rPr>
          <w:rFonts w:ascii="Google Sans Text" w:cs="Google Sans Text" w:eastAsia="Google Sans Text" w:hAnsi="Google Sans Text"/>
          <w:color w:val="1b1c1d"/>
          <w:rtl w:val="0"/>
        </w:rPr>
        <w:t xml:space="preserve"> which are banished upon use.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archetype—Field Anchor, GY Ammunition, Hand Defense—establishes a powerful yet fragile ecosystem. The core tactical decision for the player is whether to use the limited protection provided by </w:t>
      </w:r>
      <w:r w:rsidDel="00000000" w:rsidR="00000000" w:rsidRPr="00000000">
        <w:rPr>
          <w:rFonts w:ascii="Google Sans Text" w:cs="Google Sans Text" w:eastAsia="Google Sans Text" w:hAnsi="Google Sans Text"/>
          <w:i w:val="1"/>
          <w:color w:val="1b1c1d"/>
          <w:rtl w:val="0"/>
        </w:rPr>
        <w:t xml:space="preserve">Hare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early to ensure the combo resolves, or to reserve that protection to defend the final, established boss monster. Given the high value of the endboard, preservation is often the optimal choice.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Archetype Consistency: Search Paths and Resource Generation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modern Bujin deck stems from its high searchability, primarily relying on external generic consistency cards to access the critical Normal Summon engine.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Primary Searchers and Tutors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 Formation - Tenki</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generic Continuous Spell Card is arguably the single most important non-archetypal card for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a Level 4 Beast-Warrior archetype, Bujins receive maximum utility from</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which searches any Level 4 Beast-Warrior from the Deck to the hand. This provides immediate access to </w:t>
      </w:r>
      <w:r w:rsidDel="00000000" w:rsidR="00000000" w:rsidRPr="00000000">
        <w:rPr>
          <w:rFonts w:ascii="Google Sans Text" w:cs="Google Sans Text" w:eastAsia="Google Sans Text" w:hAnsi="Google Sans Text"/>
          <w:i w:val="1"/>
          <w:color w:val="1b1c1d"/>
          <w:rtl w:val="0"/>
        </w:rPr>
        <w:t xml:space="preserve">Bujin Yamato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Bujin Mikazuchi</w:t>
      </w:r>
      <w:r w:rsidDel="00000000" w:rsidR="00000000" w:rsidRPr="00000000">
        <w:rPr>
          <w:rFonts w:ascii="Google Sans Text" w:cs="Google Sans Text" w:eastAsia="Google Sans Text" w:hAnsi="Google Sans Text"/>
          <w:color w:val="1b1c1d"/>
          <w:rtl w:val="0"/>
        </w:rPr>
        <w:t xml:space="preserve">, or, most crucially, the combo starter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Playing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at the maximum allowed capacity is a mandatory tactical necessity to maximize the chance of drawing the critical one-card engine.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Bujintei Susanowo (Xyz)</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Bujintei Susanowo</w:t>
      </w:r>
      <w:r w:rsidDel="00000000" w:rsidR="00000000" w:rsidRPr="00000000">
        <w:rPr>
          <w:rFonts w:ascii="Google Sans Text" w:cs="Google Sans Text" w:eastAsia="Google Sans Text" w:hAnsi="Google Sans Text"/>
          <w:color w:val="1b1c1d"/>
          <w:rtl w:val="0"/>
        </w:rPr>
        <w:t xml:space="preserve"> is a Rank 4 Xyz monster that serves as a flexible mid-combo resource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detaching one Xyz Material,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Susanowo</w:t>
      </w:r>
      <w:r w:rsidDel="00000000" w:rsidR="00000000" w:rsidRPr="00000000">
        <w:rPr>
          <w:rFonts w:ascii="Google Sans Text" w:cs="Google Sans Text" w:eastAsia="Google Sans Text" w:hAnsi="Google Sans Text"/>
          <w:color w:val="1b1c1d"/>
          <w:rtl w:val="0"/>
        </w:rPr>
        <w:t xml:space="preserve"> allows the player to take one Bujin monster from the Deck and either add it to the hand or send it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utilized when immediate GY setup is required, ensuring that defensive tools like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are loaded, or retrieving specific pieces like </w:t>
      </w:r>
      <w:r w:rsidDel="00000000" w:rsidR="00000000" w:rsidRPr="00000000">
        <w:rPr>
          <w:rFonts w:ascii="Google Sans Text" w:cs="Google Sans Text" w:eastAsia="Google Sans Text" w:hAnsi="Google Sans Text"/>
          <w:i w:val="1"/>
          <w:color w:val="1b1c1d"/>
          <w:rtl w:val="0"/>
        </w:rPr>
        <w:t xml:space="preserve">Bujin Arasuda</w:t>
      </w:r>
      <w:r w:rsidDel="00000000" w:rsidR="00000000" w:rsidRPr="00000000">
        <w:rPr>
          <w:rFonts w:ascii="Google Sans Text" w:cs="Google Sans Text" w:eastAsia="Google Sans Text" w:hAnsi="Google Sans Text"/>
          <w:color w:val="1b1c1d"/>
          <w:rtl w:val="0"/>
        </w:rPr>
        <w:t xml:space="preserve"> for follow-up plays.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The Torifune Catalyst and Immediate Setup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Bujin strategy prioritizes leveraging the Normal Summon to facilitate the Link-to-Xyz pivot.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initiates this sequence.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its activation, the optimal strategy involves summoning Level 4 monsters that maximize immediate utility and material revival potential.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Optimal Torifune Targets: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Bujin Mahitotsu</w:t>
      </w:r>
      <w:r w:rsidDel="00000000" w:rsidR="00000000" w:rsidRPr="00000000">
        <w:rPr>
          <w:rFonts w:ascii="Google Sans Text" w:cs="Google Sans Text" w:eastAsia="Google Sans Text" w:hAnsi="Google Sans Text"/>
          <w:color w:val="1b1c1d"/>
          <w:rtl w:val="0"/>
        </w:rPr>
        <w:t xml:space="preserve"> (Beast-Warrior): A flexible Level 4 body that can Special Summon itself from the hand by sending another Bujin from hand to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excellent follow-up potential for subsequent turns.</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Bujingi Hare</w:t>
      </w:r>
      <w:r w:rsidDel="00000000" w:rsidR="00000000" w:rsidRPr="00000000">
        <w:rPr>
          <w:rFonts w:ascii="Google Sans Text" w:cs="Google Sans Text" w:eastAsia="Google Sans Text" w:hAnsi="Google Sans Text"/>
          <w:color w:val="1b1c1d"/>
          <w:rtl w:val="0"/>
        </w:rPr>
        <w:t xml:space="preserve"> (Beast/Winged Beast): Selected as the second target because it satisfies the "two different Types" requirement of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being a Winged Beast, it can be used for destruction protection during the combo, or simply serve as Level 4 material for the immediate Link Summon.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III.C. Search and Synergy Matrix (AI Canvas Resource)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illustrates the linear flow of resources, defining the input, output, and immediate strategic result of the consistency tools. This structure is intended for easy flow visualization of the archetype's core engine.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Bujin Search and Resource Flow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Immediate Resulting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Tenki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Level 4 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Torifune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access to key 1-card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Torifune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 Tribute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2 Bujin monsters (2 different Types)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Mahitotsu (Beast-Warrior) + Bujingi Hare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4 monsters on field, ready for 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Yamato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Bujin monster to Hand, then send 1 card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Mahitotsu (Hand), Bujingi Turtle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Beast-Warrior anchor established; critical GY defense online for next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Bujintei Susanowo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Add/Send 1 Bujin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Bujingi Quilin/Turtle (GY) or Bujin Torifune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Maintains resource loop and rapid GY setup, cycling resources.</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III.D. Extending the Plays: Bujinki Ahashima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 of the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combo hinges on the efficiency of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is fundamental because it overcomes the inherent limitation of using two monsters for a Link Summon by immediately reviving them.</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monsters summoned by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(e.g., </w:t>
      </w:r>
      <w:r w:rsidDel="00000000" w:rsidR="00000000" w:rsidRPr="00000000">
        <w:rPr>
          <w:rFonts w:ascii="Google Sans Text" w:cs="Google Sans Text" w:eastAsia="Google Sans Text" w:hAnsi="Google Sans Text"/>
          <w:i w:val="1"/>
          <w:color w:val="1b1c1d"/>
          <w:rtl w:val="0"/>
        </w:rPr>
        <w:t xml:space="preserve">Mahitotsu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Hare</w:t>
      </w:r>
      <w:r w:rsidDel="00000000" w:rsidR="00000000" w:rsidRPr="00000000">
        <w:rPr>
          <w:rFonts w:ascii="Google Sans Text" w:cs="Google Sans Text" w:eastAsia="Google Sans Text" w:hAnsi="Google Sans Text"/>
          <w:color w:val="1b1c1d"/>
          <w:rtl w:val="0"/>
        </w:rPr>
        <w:t xml:space="preserve">) are used as materials to Link Summon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Since all core Bujin main deck monsters share the LIGHT Attribute,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is then able to Special Summon two monsters with the same Type and Attribute from the hand or GY to the zones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critical step ensures that the two original Level 4 materials are brought back, or replaced by other Level 4 Bujins (such as 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that was discarded earlier), making them immediately available for the Rank 4 Xyz Summon.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w:t>
      </w: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to cycle materials—using two materials for the Link Summon, then bringing two Level 4s back for the subsequent Xyz Summon—is what defines the "combo" nature of the modern deck, generating the resources necessary to reach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efficiently. </w:t>
      </w:r>
      <w:r w:rsidDel="00000000" w:rsidR="00000000" w:rsidRPr="00000000">
        <w:rPr>
          <w:rFonts w:ascii="Google Sans Text" w:cs="Google Sans Text" w:eastAsia="Google Sans Text" w:hAnsi="Google Sans Text"/>
          <w:i w:val="1"/>
          <w:color w:val="1b1c1d"/>
          <w:rtl w:val="0"/>
        </w:rPr>
        <w:t xml:space="preserve">Torifune’s</w:t>
      </w:r>
      <w:r w:rsidDel="00000000" w:rsidR="00000000" w:rsidRPr="00000000">
        <w:rPr>
          <w:rFonts w:ascii="Google Sans Text" w:cs="Google Sans Text" w:eastAsia="Google Sans Text" w:hAnsi="Google Sans Text"/>
          <w:color w:val="1b1c1d"/>
          <w:rtl w:val="0"/>
        </w:rPr>
        <w:t xml:space="preserve"> secondary ability to equip itself from the GY provides late-game utility, but the initial material-cycling capability is its primary function in the combo sequence. The entire strategy, therefore, is fundamentally a pursuit of accessing and resolving the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effect, justifying the heavy reliance on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Modern Combo Strategy: Torifune into Utopic Draco Future (AI Canvas Focus)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tactical path for the modern Bujin deck, particularly when going first, is the 1-card sequence leveraging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to establish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(UDF). This sequence maximizes immediate disruption and establishes a resilient defense that utilizes the archetypal protection mechanisms.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Core Combo Objective: Maximizing Disruption and Protection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Turn 1 combo is to summon UDF, leveraging its non-targeting, non-destruction protection and non-targeting negation/theft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Achieving this state requires exactly two Level 4 monsters to be on the field twice in succession: once for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and once for the subsequent Rank 4 Xyz Summon that leads to UDF.</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The Fundamental Torifune Combo (1-Card Starter)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assumes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is the single card used to initiate the play, often searched by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Torifune to Utopic Draco Future (UDF) Flowchart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Input/Material/Cost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Output/Resulting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Notes/Visualization Segment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and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Torifune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Torifune Tributes itself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Initial Commitment Phase.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Torifune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Torifune effect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Bujin Mahitotsu (Beast-Warrior) + Bujingi Hare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Material Generation Phase. Two Level 4s generated.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Mahitotsu + Hare (2 Level 4s)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Bujinki Ahashima (Extra Monster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Pivot Phase. Ahashima is Link-2.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Ahashima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Ahashima (Mandatory effect if materials are same Type/Attribute: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Mahitotsu (from GY) + Hare (from GY/Hand) to zones Ahashima points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Material Resurrection Phase. Two fresh Level 4s return.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Mahitotsu + Hare (2 Level 4s)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F0: Utopic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Xyz Foundation Phase. Utopic Future is summoned.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Utopic Future onto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F0: Utopic Draco Future (UDF).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Endboard Stabilization Phase. Final boss monster achieved.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IV.C. The Secondary Goal: Graveyard Setup and Resilience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linear progression to UDF provides powerful immediate disruption, the deck’s full resilience is achieved through appropriate GY management. The greatest protection UDF receives comes from the archetypal defensive mechanism, specifically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must ensure that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is present in the GY by the end of the turn. If </w:t>
      </w:r>
      <w:r w:rsidDel="00000000" w:rsidR="00000000" w:rsidRPr="00000000">
        <w:rPr>
          <w:rFonts w:ascii="Google Sans Text" w:cs="Google Sans Text" w:eastAsia="Google Sans Text" w:hAnsi="Google Sans Text"/>
          <w:i w:val="1"/>
          <w:color w:val="1b1c1d"/>
          <w:rtl w:val="0"/>
        </w:rPr>
        <w:t xml:space="preserve">Bujin Yamato</w:t>
      </w:r>
      <w:r w:rsidDel="00000000" w:rsidR="00000000" w:rsidRPr="00000000">
        <w:rPr>
          <w:rFonts w:ascii="Google Sans Text" w:cs="Google Sans Text" w:eastAsia="Google Sans Text" w:hAnsi="Google Sans Text"/>
          <w:color w:val="1b1c1d"/>
          <w:rtl w:val="0"/>
        </w:rPr>
        <w:t xml:space="preserve"> was used as the starter, it automatically sets up the GY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was used, the player may need to rely on hand traps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to protect the combo, then use a backup method like </w:t>
      </w:r>
      <w:r w:rsidDel="00000000" w:rsidR="00000000" w:rsidRPr="00000000">
        <w:rPr>
          <w:rFonts w:ascii="Google Sans Text" w:cs="Google Sans Text" w:eastAsia="Google Sans Text" w:hAnsi="Google Sans Text"/>
          <w:i w:val="1"/>
          <w:color w:val="1b1c1d"/>
          <w:rtl w:val="0"/>
        </w:rPr>
        <w:t xml:space="preserve">Bujintei Susanowo</w:t>
      </w:r>
      <w:r w:rsidDel="00000000" w:rsidR="00000000" w:rsidRPr="00000000">
        <w:rPr>
          <w:rFonts w:ascii="Google Sans Text" w:cs="Google Sans Text" w:eastAsia="Google Sans Text" w:hAnsi="Google Sans Text"/>
          <w:color w:val="1b1c1d"/>
          <w:rtl w:val="0"/>
        </w:rPr>
        <w:t xml:space="preserve">'s send effect (if resources allow)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or other discard outlets to resolve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to the GY.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endboard state is UDF on the field, with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in the GY ready to negate any effect that attempts to target UDF (e.g., an opposing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having</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Bujingi Hare</w:t>
      </w:r>
      <w:r w:rsidDel="00000000" w:rsidR="00000000" w:rsidRPr="00000000">
        <w:rPr>
          <w:rFonts w:ascii="Google Sans Text" w:cs="Google Sans Text" w:eastAsia="Google Sans Text" w:hAnsi="Google Sans Text"/>
          <w:color w:val="1b1c1d"/>
          <w:rtl w:val="0"/>
        </w:rPr>
        <w:t xml:space="preserve"> in the GY or hand protects the anchor from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defensive resources are intentionally conserved until the powerful boss monster is established, ensuring maximum defensive utility.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IV.D. Extended Combo Lines and Backup Xyz Plays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Should the UDF line be disrupted, or if the player opts for a resource-focused strategy, the generic Rank 4 Xyz toolbox provides essential pivot options:</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Bujintei Susanowo</w:t>
      </w:r>
      <w:r w:rsidDel="00000000" w:rsidR="00000000" w:rsidRPr="00000000">
        <w:rPr>
          <w:rFonts w:ascii="Google Sans Text" w:cs="Google Sans Text" w:eastAsia="Google Sans Text" w:hAnsi="Google Sans Text"/>
          <w:color w:val="1b1c1d"/>
          <w:rtl w:val="0"/>
        </w:rPr>
        <w:t xml:space="preserve">: Used for immediate resource rebuilding. Its detach effect allows the player to either search a Bujin monster or dump a Bujin monster to the GY, ensuring that follow-up plays are possible even after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Bujintei Kagutsuchi</w:t>
      </w:r>
      <w:r w:rsidDel="00000000" w:rsidR="00000000" w:rsidRPr="00000000">
        <w:rPr>
          <w:rFonts w:ascii="Google Sans Text" w:cs="Google Sans Text" w:eastAsia="Google Sans Text" w:hAnsi="Google Sans Text"/>
          <w:color w:val="1b1c1d"/>
          <w:rtl w:val="0"/>
        </w:rPr>
        <w:t xml:space="preserve">: This Xyz monster mills five cards upon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high risk/high reward, used to quickly load multiple Bujingis (Turtle, Quilin, Centipede) into the GY for rapid activation of defensive tools.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Bujintei Tsukuyomi</w:t>
      </w:r>
      <w:r w:rsidDel="00000000" w:rsidR="00000000" w:rsidRPr="00000000">
        <w:rPr>
          <w:rFonts w:ascii="Google Sans Text" w:cs="Google Sans Text" w:eastAsia="Google Sans Text" w:hAnsi="Google Sans Text"/>
          <w:color w:val="1b1c1d"/>
          <w:rtl w:val="0"/>
        </w:rPr>
        <w:t xml:space="preserve">: A consistency-restoring Rank 4 that allows the player to detach 1, draw 2 cards, and then discard 1 Bujin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critical for improving hand quality, finding necessary follow-up pieces, or setting up the GY if the opening hand was insufficient.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choice between the resource-generating Xyz monsters (</w:t>
      </w:r>
      <w:r w:rsidDel="00000000" w:rsidR="00000000" w:rsidRPr="00000000">
        <w:rPr>
          <w:rFonts w:ascii="Google Sans Text" w:cs="Google Sans Text" w:eastAsia="Google Sans Text" w:hAnsi="Google Sans Text"/>
          <w:i w:val="1"/>
          <w:color w:val="1b1c1d"/>
          <w:rtl w:val="0"/>
        </w:rPr>
        <w:t xml:space="preserve">Susanowo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Tsukuyomi</w:t>
      </w:r>
      <w:r w:rsidDel="00000000" w:rsidR="00000000" w:rsidRPr="00000000">
        <w:rPr>
          <w:rFonts w:ascii="Google Sans Text" w:cs="Google Sans Text" w:eastAsia="Google Sans Text" w:hAnsi="Google Sans Text"/>
          <w:color w:val="1b1c1d"/>
          <w:rtl w:val="0"/>
        </w:rPr>
        <w:t xml:space="preserve">) and the immediate disruptive power of UDF reflects a critical trade-off. The modern approach sacrifices the long-term resource loop for guaranteed Turn 1 negation, acknowledging the speed required in contemporary TCG formats.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Inter-Archetype Synergy and Hybrid Builds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Bujins are defined by their standardized Level 4 status, centralized LIGHT Attribute, and unique Type composition (Beast, Beast-Warrior, Winged Beast). These attributes make the archetype an excellent engine for various high-impact Extra Deck strategies, especially those that leverage Rank 4 Xyz or Link Summons. The deck's need for external support is a testament to its inherent fragility against targeted disruption.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Zoodiac/Bujin Hybrid (The Rank 4 Powerhouse)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Zoodiac archetype offers significant synergy by providing disruption-resistant, one-card Rank 4 Xyz access.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Synergy Mechanism:</w:t>
      </w:r>
      <w:r w:rsidDel="00000000" w:rsidR="00000000" w:rsidRPr="00000000">
        <w:rPr>
          <w:rFonts w:ascii="Google Sans Text" w:cs="Google Sans Text" w:eastAsia="Google Sans Text" w:hAnsi="Google Sans Text"/>
          <w:color w:val="1b1c1d"/>
          <w:rtl w:val="0"/>
        </w:rPr>
        <w:t xml:space="preserve"> Zoodiac monsters, particularly </w:t>
      </w:r>
      <w:r w:rsidDel="00000000" w:rsidR="00000000" w:rsidRPr="00000000">
        <w:rPr>
          <w:rFonts w:ascii="Google Sans Text" w:cs="Google Sans Text" w:eastAsia="Google Sans Text" w:hAnsi="Google Sans Text"/>
          <w:i w:val="1"/>
          <w:color w:val="1b1c1d"/>
          <w:rtl w:val="0"/>
        </w:rPr>
        <w:t xml:space="preserve">Zoodiac Ratpier</w:t>
      </w:r>
      <w:r w:rsidDel="00000000" w:rsidR="00000000" w:rsidRPr="00000000">
        <w:rPr>
          <w:rFonts w:ascii="Google Sans Text" w:cs="Google Sans Text" w:eastAsia="Google Sans Text" w:hAnsi="Google Sans Text"/>
          <w:color w:val="1b1c1d"/>
          <w:rtl w:val="0"/>
        </w:rPr>
        <w:t xml:space="preserve">, can be used to summon a Rank 4 Xyz monster with minimal investment. This redundancy is vital, allowing the Bujin player to bypass relying entirely on the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Normal Summon. The Bujin Normal Summon can then be reserved for </w:t>
      </w:r>
      <w:r w:rsidDel="00000000" w:rsidR="00000000" w:rsidRPr="00000000">
        <w:rPr>
          <w:rFonts w:ascii="Google Sans Text" w:cs="Google Sans Text" w:eastAsia="Google Sans Text" w:hAnsi="Google Sans Text"/>
          <w:i w:val="1"/>
          <w:color w:val="1b1c1d"/>
          <w:rtl w:val="0"/>
        </w:rPr>
        <w:t xml:space="preserve">Yamato</w:t>
      </w:r>
      <w:r w:rsidDel="00000000" w:rsidR="00000000" w:rsidRPr="00000000">
        <w:rPr>
          <w:rFonts w:ascii="Google Sans Text" w:cs="Google Sans Text" w:eastAsia="Google Sans Text" w:hAnsi="Google Sans Text"/>
          <w:color w:val="1b1c1d"/>
          <w:rtl w:val="0"/>
        </w:rPr>
        <w:t xml:space="preserve"> (setting up the GY) or used for a second wave of Xyz materials.</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Payoff: Divine Arsenal AA-ZEUS - Sky Thunder:</w:t>
      </w:r>
      <w:r w:rsidDel="00000000" w:rsidR="00000000" w:rsidRPr="00000000">
        <w:rPr>
          <w:rFonts w:ascii="Google Sans Text" w:cs="Google Sans Text" w:eastAsia="Google Sans Text" w:hAnsi="Google Sans Text"/>
          <w:color w:val="1b1c1d"/>
          <w:rtl w:val="0"/>
        </w:rPr>
        <w:t xml:space="preserve"> The Zoodiac engine facilitates the summoning of </w:t>
      </w:r>
      <w:r w:rsidDel="00000000" w:rsidR="00000000" w:rsidRPr="00000000">
        <w:rPr>
          <w:rFonts w:ascii="Google Sans Text" w:cs="Google Sans Text" w:eastAsia="Google Sans Text" w:hAnsi="Google Sans Text"/>
          <w:i w:val="1"/>
          <w:color w:val="1b1c1d"/>
          <w:rtl w:val="0"/>
        </w:rPr>
        <w:t xml:space="preserve">Zoodiac Boarbow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Zoodiac Chakanine</w:t>
      </w:r>
      <w:r w:rsidDel="00000000" w:rsidR="00000000" w:rsidRPr="00000000">
        <w:rPr>
          <w:rFonts w:ascii="Google Sans Text" w:cs="Google Sans Text" w:eastAsia="Google Sans Text" w:hAnsi="Google Sans Text"/>
          <w:color w:val="1b1c1d"/>
          <w:rtl w:val="0"/>
        </w:rPr>
        <w:t xml:space="preserve">, which can be used to attack directly or float into a Rank 4 Xyz.</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the player to efficiently stack materials, attack, and then summon ZEUS, providing massive non-targeting field clearing potential as a going-second option.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integration adds a potent board-breaking ability that pure Bujins lack.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superior synergy of Zoodiac lies in its complementary nature: it provides an alternative path to the Extra Deck without conflicting with Bujin's LIGHT Attribute focus, which is essential for certain Bujin utility cards.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Tri-Brigade/Bujin Engine (Link Laddering)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compatibility between Bujins and Tri-Brigade is based on shared Monster Types.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Tri-Brigade utilizes Beast, Beast-Warrior, and Winged Beast Types for its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Synergy Mechanism:</w:t>
      </w:r>
      <w:r w:rsidDel="00000000" w:rsidR="00000000" w:rsidRPr="00000000">
        <w:rPr>
          <w:rFonts w:ascii="Google Sans Text" w:cs="Google Sans Text" w:eastAsia="Google Sans Text" w:hAnsi="Google Sans Text"/>
          <w:color w:val="1b1c1d"/>
          <w:rtl w:val="0"/>
        </w:rPr>
        <w:t xml:space="preserve"> Bujins naturally place these Types into the GY through discards (</w:t>
      </w:r>
      <w:r w:rsidDel="00000000" w:rsidR="00000000" w:rsidRPr="00000000">
        <w:rPr>
          <w:rFonts w:ascii="Google Sans Text" w:cs="Google Sans Text" w:eastAsia="Google Sans Text" w:hAnsi="Google Sans Text"/>
          <w:i w:val="1"/>
          <w:color w:val="1b1c1d"/>
          <w:rtl w:val="0"/>
        </w:rPr>
        <w:t xml:space="preserve">Yamato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Mahitotsu</w:t>
      </w:r>
      <w:r w:rsidDel="00000000" w:rsidR="00000000" w:rsidRPr="00000000">
        <w:rPr>
          <w:rFonts w:ascii="Google Sans Text" w:cs="Google Sans Text" w:eastAsia="Google Sans Text" w:hAnsi="Google Sans Text"/>
          <w:color w:val="1b1c1d"/>
          <w:rtl w:val="0"/>
        </w:rPr>
        <w:t xml:space="preserve">). Should the primary UDF combo be disrupted, the Bujin player can pivot by using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(a Link-2 Beast-Warrior) or other Link materials to access the Tri-Brigade Link summoning mechanic.</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Payoff:</w:t>
      </w:r>
      <w:r w:rsidDel="00000000" w:rsidR="00000000" w:rsidRPr="00000000">
        <w:rPr>
          <w:rFonts w:ascii="Google Sans Text" w:cs="Google Sans Text" w:eastAsia="Google Sans Text" w:hAnsi="Google Sans Text"/>
          <w:color w:val="1b1c1d"/>
          <w:rtl w:val="0"/>
        </w:rPr>
        <w:t xml:space="preserve"> By banishing the appropriate Bujin Types from the GY, the player can rapidly summon </w:t>
      </w:r>
      <w:r w:rsidDel="00000000" w:rsidR="00000000" w:rsidRPr="00000000">
        <w:rPr>
          <w:rFonts w:ascii="Google Sans Text" w:cs="Google Sans Text" w:eastAsia="Google Sans Text" w:hAnsi="Google Sans Text"/>
          <w:i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which offers reliable non-targeting banishment removal.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offers a powerful, secondary disruption option, leveraging the GY materials that are otherwise passive unless a Beast-Warrior is on the field.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analysis of these hybrid builds demonstrates that the core Bujin engine, while capable of powerful combos, requires external support to either guarantee Rank 4 access (Zoodiac) or provide powerful non-archetypal disruption (ZEUS, Tri-Brigade Links) to maintain competitive relevance in high-level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Competitive Disruption and Counterplay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critical choke points of the Bujin combo is paramount for both piloting the deck and preparing a side deck against it. The modern combo strategy is highly linear, making timely negation extremely devastating.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Identifying Critical Choke Points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linear nature of the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combo dictates precise moments for optimal interruption.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1: The Bujin Torifune Effect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Normal Summon and activation of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is the most critical and damaging point for an opponent to interrupt.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must Tribute itself as a cost, meaning that if its effect is subsequently negated (e.g., by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the player loses their Normal Summon, the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card itself (as it Tributed for cost), and fails to summon the two required follow-up Level 4 materials.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results in a massive, unrecoverable loss of tempo and card advantage, often ending the turn immediately.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2: Bujinki Ahashima Activation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resolves, the next best target is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Negating</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’s activation or effect (e.g., using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prevents the resurrection of the two Level 4 materials.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stops the Xyz Summon into</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Utopic Future</w:t>
      </w:r>
      <w:r w:rsidDel="00000000" w:rsidR="00000000" w:rsidRPr="00000000">
        <w:rPr>
          <w:rFonts w:ascii="Google Sans Text" w:cs="Google Sans Text" w:eastAsia="Google Sans Text" w:hAnsi="Google Sans Text"/>
          <w:color w:val="1b1c1d"/>
          <w:rtl w:val="0"/>
        </w:rPr>
        <w:t xml:space="preserve">, leaving the player with only a Link-2 monster and no further materials for the desired endboard.</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Choke Point: Non-Targeting Removal</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major weakness of the historical Bujin strategy is its reliance on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which only protects against </w:t>
      </w:r>
      <w:r w:rsidDel="00000000" w:rsidR="00000000" w:rsidRPr="00000000">
        <w:rPr>
          <w:rFonts w:ascii="Google Sans Text" w:cs="Google Sans Text" w:eastAsia="Google Sans Text" w:hAnsi="Google Sans Text"/>
          <w:i w:val="1"/>
          <w:color w:val="1b1c1d"/>
          <w:rtl w:val="0"/>
        </w:rPr>
        <w:t xml:space="preserve">targeting</w:t>
      </w:r>
      <w:r w:rsidDel="00000000" w:rsidR="00000000" w:rsidRPr="00000000">
        <w:rPr>
          <w:rFonts w:ascii="Google Sans Text" w:cs="Google Sans Text" w:eastAsia="Google Sans Text" w:hAnsi="Google Sans Text"/>
          <w:color w:val="1b1c1d"/>
          <w:rtl w:val="0"/>
        </w:rPr>
        <w:t xml:space="preserve">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the Bujin player successfully establishes UDF with</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in the GY, the optimal counter-strategy for the opponent involves non-effect removal (e.g., </w:t>
      </w:r>
      <w:r w:rsidDel="00000000" w:rsidR="00000000" w:rsidRPr="00000000">
        <w:rPr>
          <w:rFonts w:ascii="Google Sans Text" w:cs="Google Sans Text" w:eastAsia="Google Sans Text" w:hAnsi="Google Sans Text"/>
          <w:i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monsters, which Tribute UDF) or non-targeting field wipes (e.g.,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These cards bypass the core archetypal protection layer.</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Hand Trap Mitigation by the Bujin Player</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Bujin player must carefully conserve their defensive Bujingi resources to counter potential disruption. The decision to use protection early versus late is crucial.</w:t>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Protecting the Pivot:</w:t>
      </w:r>
      <w:r w:rsidDel="00000000" w:rsidR="00000000" w:rsidRPr="00000000">
        <w:rPr>
          <w:rFonts w:ascii="Google Sans Text" w:cs="Google Sans Text" w:eastAsia="Google Sans Text" w:hAnsi="Google Sans Text"/>
          <w:color w:val="1b1c1d"/>
          <w:rtl w:val="0"/>
        </w:rPr>
        <w:t xml:space="preserve"> If the opponent attempts to target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the Bujin player can chain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by banishing it from the GY to negate the targeting effect, ensuring </w:t>
      </w: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resolves and the combo continues.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Protecting the Anchor: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Bujingi Hare</w:t>
      </w:r>
      <w:r w:rsidDel="00000000" w:rsidR="00000000" w:rsidRPr="00000000">
        <w:rPr>
          <w:rFonts w:ascii="Google Sans Text" w:cs="Google Sans Text" w:eastAsia="Google Sans Text" w:hAnsi="Google Sans Text"/>
          <w:color w:val="1b1c1d"/>
          <w:rtl w:val="0"/>
        </w:rPr>
        <w:t xml:space="preserve"> can be sent from the hand to prevent the destruction of a Beast-Warrior (like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Ahashima</w:t>
      </w:r>
      <w:r w:rsidDel="00000000" w:rsidR="00000000" w:rsidRPr="00000000">
        <w:rPr>
          <w:rFonts w:ascii="Google Sans Text" w:cs="Google Sans Text" w:eastAsia="Google Sans Text" w:hAnsi="Google Sans Text"/>
          <w:color w:val="1b1c1d"/>
          <w:rtl w:val="0"/>
        </w:rPr>
        <w:t xml:space="preserve">), baiting out negation or surviving a destruction effect before the core combo resolves.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Preserving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for the final defense of </w:t>
      </w:r>
      <w:r w:rsidDel="00000000" w:rsidR="00000000" w:rsidRPr="00000000">
        <w:rPr>
          <w:rFonts w:ascii="Google Sans Text" w:cs="Google Sans Text" w:eastAsia="Google Sans Text" w:hAnsi="Google Sans Text"/>
          <w:i w:val="1"/>
          <w:color w:val="1b1c1d"/>
          <w:rtl w:val="0"/>
        </w:rPr>
        <w:t xml:space="preserve">Utopic Draco Future</w:t>
      </w:r>
      <w:r w:rsidDel="00000000" w:rsidR="00000000" w:rsidRPr="00000000">
        <w:rPr>
          <w:rFonts w:ascii="Google Sans Text" w:cs="Google Sans Text" w:eastAsia="Google Sans Text" w:hAnsi="Google Sans Text"/>
          <w:color w:val="1b1c1d"/>
          <w:rtl w:val="0"/>
        </w:rPr>
        <w:t xml:space="preserve"> is generally prioritized over using it to protect the initial Normal Summon, as UDF represents the highest tactical value.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 Competitive Analysis: Choke Points and Responses (AI Canvas Ready)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most effective points of interaction against the modern Bujin deck.</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Bujin Competitive Choke Point Analysis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Bujin Card (Choke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Hand Trap /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on Bujin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Bujin 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Torifune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2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Kills the 1-card starter, wastes the Normal Summon, high resource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external staples (e.g., Called by the Grave) for protection, as native Bujingi effects cannot be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Bujinki Ahashima (Summon/Effect)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 SS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the resurrection of Level 4 materials, stopping the Xyz chain to UDF.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Bujingi Turtle (if in GY) can negate the targeting effect of the Hand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Bujin Yamato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Add/Send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 Skull Meister (GY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the long-term resource loop and vital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inherent to the card itself. Must be protected by </w:t>
            </w:r>
            <w:r w:rsidDel="00000000" w:rsidR="00000000" w:rsidRPr="00000000">
              <w:rPr>
                <w:rFonts w:ascii="Google Sans Text" w:cs="Google Sans Text" w:eastAsia="Google Sans Text" w:hAnsi="Google Sans Text"/>
                <w:i w:val="1"/>
                <w:color w:val="1b1c1d"/>
                <w:shd w:fill="auto" w:val="clear"/>
                <w:rtl w:val="0"/>
              </w:rPr>
              <w:t xml:space="preserve">Hare</w:t>
            </w:r>
            <w:r w:rsidDel="00000000" w:rsidR="00000000" w:rsidRPr="00000000">
              <w:rPr>
                <w:rFonts w:ascii="Google Sans Text" w:cs="Google Sans Text" w:eastAsia="Google Sans Text" w:hAnsi="Google Sans Text"/>
                <w:color w:val="1b1c1d"/>
                <w:shd w:fill="auto" w:val="clear"/>
                <w:rtl w:val="0"/>
              </w:rPr>
              <w:t xml:space="preserve"> during the Main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F0: UDF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Kaiju/Lava Golem, Divine Arsenal AA-ZEUS - Sky 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Bypasses UDF's non-targeting/non-destruction immunities.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UDF’s own negation effect (detach 2) is the primary defense, or </w:t>
            </w:r>
            <w:r w:rsidDel="00000000" w:rsidR="00000000" w:rsidRPr="00000000">
              <w:rPr>
                <w:rFonts w:ascii="Google Sans Text" w:cs="Google Sans Text" w:eastAsia="Google Sans Text" w:hAnsi="Google Sans Text"/>
                <w:i w:val="1"/>
                <w:color w:val="1b1c1d"/>
                <w:shd w:fill="auto" w:val="clear"/>
                <w:rtl w:val="0"/>
              </w:rPr>
              <w:t xml:space="preserve">Bujingi Crane</w:t>
            </w:r>
            <w:r w:rsidDel="00000000" w:rsidR="00000000" w:rsidRPr="00000000">
              <w:rPr>
                <w:rFonts w:ascii="Google Sans Text" w:cs="Google Sans Text" w:eastAsia="Google Sans Text" w:hAnsi="Google Sans Text"/>
                <w:color w:val="1b1c1d"/>
                <w:shd w:fill="auto" w:val="clear"/>
                <w:rtl w:val="0"/>
              </w:rPr>
              <w:t xml:space="preserve"> if attacked.</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TCG Bujin archetype has successfully transitioned from a passive stun deck to a highly linear, explosive Rank 4 combo engine, largely due to the introduction of </w:t>
      </w:r>
      <w:r w:rsidDel="00000000" w:rsidR="00000000" w:rsidRPr="00000000">
        <w:rPr>
          <w:rFonts w:ascii="Google Sans Text" w:cs="Google Sans Text" w:eastAsia="Google Sans Text" w:hAnsi="Google Sans Text"/>
          <w:i w:val="1"/>
          <w:color w:val="1b1c1d"/>
          <w:rtl w:val="0"/>
        </w:rPr>
        <w:t xml:space="preserve">Bujin Torifune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Bujinki Ahashima</w:t>
      </w:r>
      <w:r w:rsidDel="00000000" w:rsidR="00000000" w:rsidRPr="00000000">
        <w:rPr>
          <w:rFonts w:ascii="Google Sans Text" w:cs="Google Sans Text" w:eastAsia="Google Sans Text" w:hAnsi="Google Sans Text"/>
          <w:color w:val="1b1c1d"/>
          <w:rtl w:val="0"/>
        </w:rPr>
        <w:t xml:space="preserve">. This transition allowed the deck to pivot from reliance on slow End Phase recursion to rapid, material-cycling Extra Deck generation, culminating in the resilient endboard of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tactical strength lies in its ability to convert a single card access point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searching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into a non-targeting negation boss monster. Its weakness, however, is its high dependence on the successful resolution of this linear combo. Negating </w:t>
      </w:r>
      <w:r w:rsidDel="00000000" w:rsidR="00000000" w:rsidRPr="00000000">
        <w:rPr>
          <w:rFonts w:ascii="Google Sans Text" w:cs="Google Sans Text" w:eastAsia="Google Sans Text" w:hAnsi="Google Sans Text"/>
          <w:i w:val="1"/>
          <w:color w:val="1b1c1d"/>
          <w:rtl w:val="0"/>
        </w:rPr>
        <w:t xml:space="preserve">Torifune</w:t>
      </w:r>
      <w:r w:rsidDel="00000000" w:rsidR="00000000" w:rsidRPr="00000000">
        <w:rPr>
          <w:rFonts w:ascii="Google Sans Text" w:cs="Google Sans Text" w:eastAsia="Google Sans Text" w:hAnsi="Google Sans Text"/>
          <w:color w:val="1b1c1d"/>
          <w:rtl w:val="0"/>
        </w:rPr>
        <w:t xml:space="preserve"> after its Tribute cost is paid results in a critical loss of resources. Furthermore, the reliance on </w:t>
      </w:r>
      <w:r w:rsidDel="00000000" w:rsidR="00000000" w:rsidRPr="00000000">
        <w:rPr>
          <w:rFonts w:ascii="Google Sans Text" w:cs="Google Sans Text" w:eastAsia="Google Sans Text" w:hAnsi="Google Sans Text"/>
          <w:i w:val="1"/>
          <w:color w:val="1b1c1d"/>
          <w:rtl w:val="0"/>
        </w:rPr>
        <w:t xml:space="preserve">Bujingi Turtle</w:t>
      </w:r>
      <w:r w:rsidDel="00000000" w:rsidR="00000000" w:rsidRPr="00000000">
        <w:rPr>
          <w:rFonts w:ascii="Google Sans Text" w:cs="Google Sans Text" w:eastAsia="Google Sans Text" w:hAnsi="Google Sans Text"/>
          <w:color w:val="1b1c1d"/>
          <w:rtl w:val="0"/>
        </w:rPr>
        <w:t xml:space="preserve"> for protection against targeting effects makes the entire strategy susceptible to widely played non-targeting removal options in the current meta.</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competitive performance, the deck must integrate external engines, such as Zoodiac, to provide necessary redundancy in Xyz summoning and immediate board-breaking capabilities (ZEUS). Successful piloting of the modern Bujin deck requires precise knowledge of when to conserve the archetypal defensive tools (</w:t>
      </w:r>
      <w:r w:rsidDel="00000000" w:rsidR="00000000" w:rsidRPr="00000000">
        <w:rPr>
          <w:rFonts w:ascii="Google Sans Text" w:cs="Google Sans Text" w:eastAsia="Google Sans Text" w:hAnsi="Google Sans Text"/>
          <w:i w:val="1"/>
          <w:color w:val="1b1c1d"/>
          <w:rtl w:val="0"/>
        </w:rPr>
        <w:t xml:space="preserve">Turtle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Hare</w:t>
      </w:r>
      <w:r w:rsidDel="00000000" w:rsidR="00000000" w:rsidRPr="00000000">
        <w:rPr>
          <w:rFonts w:ascii="Google Sans Text" w:cs="Google Sans Text" w:eastAsia="Google Sans Text" w:hAnsi="Google Sans Text"/>
          <w:color w:val="1b1c1d"/>
          <w:rtl w:val="0"/>
        </w:rPr>
        <w:t xml:space="preserve">) to guard the final boss monster against disruption, rather than expending them earlier in the combo chain.</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Bujins: A Guide By Razredge44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https://www.reddit.com/r/yugioh/comments/1tdikn/bujins_a_guide_by_razredge44/</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Bujins - TCGplayer,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https://www.tcgplayer.com/content/article/HAT-Format-Deck-Guide-Bujins/d46ca064-20f2-4f21-8fba-26ada2f28d64/</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Bujins Deck from Erik93 - Duel Links Meta,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https://www.duellinksmeta.com/top-decks/king-of-games/december-2023/bujins/erik93/oaH5s</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[LVP3] Bujinki Ahashima : r/yugioh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https://www.reddit.com/r/yugioh/comments/dz14v4/lvp3_bujinki_ahashima/</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Combo Bujins | TCGplayer,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https://www.tcgplayer.com/content/article/Rerouting-Combo-Bujins/bd0da29a-c9ad-459c-9696-a42dce9f7673/</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Torifune - Lightning Overdrive - YuGiOh - TCGplayer.com,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https://www.tcgplayer.com/product/239467/yugioh-lightning-overdrive-bujin-torifune</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Deck Breakdown | Guides, Decks &amp; Usage Statistics | Master ...,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https://www.masterduelmeta.com/tier-list/deck-types/Bujin</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Bird Up Utopic Draco Future Combo - July 2021 Post-KICO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https://www.youtube.com/watch?v=cDyICs8M8h8</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Bujin Deck Strategy &amp; Card Choices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https://www.reddit.com/r/yugioh/wiki/bujins/</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Card Search Results - View as Gallery | Yu-Gi-Oh! Neuron(TRADING CARD GAME CARD DATABASE),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https://www.db.yugioh-card.com/yugiohdb/card_search.action?ope=1&amp;sess=1&amp;rp=20&amp;stype=1&amp;keyword=bujin&amp;ctype=</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Arasuda - Legacy of the Valiant - YuGiOh - TCGplayer.com,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https://www.tcgplayer.com/product/78995/yugioh-legacy-of-the-valiant-bujin-arasuda</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[Meta]Mass discussion of Bujin decks, talk about what good/bad for the deck here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https://www.reddit.com/r/DuelLinks/comments/j32e07/metamass_discussion_of_bujin_decks_talk_about/</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Bujins: A Guide Part 2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https://www.reddit.com/r/yugioh/comments/1tdqwb/bujins_a_guide_part_2/</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Bujincarnation - Judgment of the Light - YuGiOh - TCGplayer.com,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https://www.tcgplayer.com/product/70861/yugioh-judgment-of-the-light-bujincarnation</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Regalia - The Sword | Card Details | Yu-Gi-Oh! Neuron(TRADING CARD GAME CARD DATABASE),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https://www.db.yugioh-card.com/yugiohdb/card_search.action?ope=2&amp;cid=10677&amp;request_locale=en</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 Regalia - The Sword - Judgment of the Light - YuGiOh - TCGplayer.com,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https://www.tcgplayer.com/product/70872/yugioh-judgment-of-the-light-bujin-regalia-the-sword</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Bujin Regalia - The Sword - Dueling Nexus,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https://duelingnexus.com/wiki/Bujin_Regalia_-_The_Sword</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Bujintei Susanowo | Card Details | Yu-Gi-Oh! Neuron(TRADING CARD GAME CARD DATABASE),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https://www.db.yugioh-card.com/yugiohdb/card_search.action?ope=2&amp;cid=10660</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BUJIN XYZ MONSTER - BUJINTEI SUSANOWO &amp; BUJINTEI TSUKUYOMI! [Yu-Gi-Oh! Duel Links] - YouTube,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https://www.youtube.com/watch?v=yLkoNllVTsA</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Choke point: Ending decks before they start. : r/DuelLinks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https://www.reddit.com/r/DuelLinks/comments/1ht6sx7/choke_point_ending_decks_before_they_start/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0677&amp;request_locale=en" TargetMode="External"/><Relationship Id="rId22" Type="http://schemas.openxmlformats.org/officeDocument/2006/relationships/hyperlink" Target="https://duelingnexus.com/wiki/Bujin_Regalia_-_The_Sword" TargetMode="External"/><Relationship Id="rId21" Type="http://schemas.openxmlformats.org/officeDocument/2006/relationships/hyperlink" Target="https://www.tcgplayer.com/product/70872/yugioh-judgment-of-the-light-bujin-regalia-the-sword" TargetMode="External"/><Relationship Id="rId24" Type="http://schemas.openxmlformats.org/officeDocument/2006/relationships/hyperlink" Target="https://www.youtube.com/watch?v=yLkoNllVTsA" TargetMode="External"/><Relationship Id="rId23" Type="http://schemas.openxmlformats.org/officeDocument/2006/relationships/hyperlink" Target="https://www.db.yugioh-card.com/yugiohdb/card_search.action?ope=2&amp;cid=1066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dz14v4/lvp3_bujinki_ahashima/" TargetMode="External"/><Relationship Id="rId25" Type="http://schemas.openxmlformats.org/officeDocument/2006/relationships/hyperlink" Target="https://www.reddit.com/r/DuelLinks/comments/1ht6sx7/choke_point_ending_decks_before_they_start/" TargetMode="External"/><Relationship Id="rId5" Type="http://schemas.openxmlformats.org/officeDocument/2006/relationships/styles" Target="styles.xml"/><Relationship Id="rId6" Type="http://schemas.openxmlformats.org/officeDocument/2006/relationships/hyperlink" Target="https://www.reddit.com/r/yugioh/comments/1tdikn/bujins_a_guide_by_razredge44/" TargetMode="External"/><Relationship Id="rId7" Type="http://schemas.openxmlformats.org/officeDocument/2006/relationships/hyperlink" Target="https://www.tcgplayer.com/content/article/HAT-Format-Deck-Guide-Bujins/d46ca064-20f2-4f21-8fba-26ada2f28d64/" TargetMode="External"/><Relationship Id="rId8" Type="http://schemas.openxmlformats.org/officeDocument/2006/relationships/hyperlink" Target="https://www.duellinksmeta.com/top-decks/king-of-games/december-2023/bujins/erik93/oaH5s" TargetMode="External"/><Relationship Id="rId11" Type="http://schemas.openxmlformats.org/officeDocument/2006/relationships/hyperlink" Target="https://www.tcgplayer.com/product/239467/yugioh-lightning-overdrive-bujin-torifune" TargetMode="External"/><Relationship Id="rId10" Type="http://schemas.openxmlformats.org/officeDocument/2006/relationships/hyperlink" Target="https://www.tcgplayer.com/content/article/Rerouting-Combo-Bujins/bd0da29a-c9ad-459c-9696-a42dce9f7673/" TargetMode="External"/><Relationship Id="rId13" Type="http://schemas.openxmlformats.org/officeDocument/2006/relationships/hyperlink" Target="https://www.youtube.com/watch?v=cDyICs8M8h8" TargetMode="External"/><Relationship Id="rId12" Type="http://schemas.openxmlformats.org/officeDocument/2006/relationships/hyperlink" Target="https://www.masterduelmeta.com/tier-list/deck-types/Bujin" TargetMode="External"/><Relationship Id="rId15" Type="http://schemas.openxmlformats.org/officeDocument/2006/relationships/hyperlink" Target="https://www.db.yugioh-card.com/yugiohdb/card_search.action?ope=1&amp;sess=1&amp;rp=20&amp;stype=1&amp;keyword=bujin&amp;ctype" TargetMode="External"/><Relationship Id="rId14" Type="http://schemas.openxmlformats.org/officeDocument/2006/relationships/hyperlink" Target="https://www.reddit.com/r/yugioh/wiki/bujins/" TargetMode="External"/><Relationship Id="rId17" Type="http://schemas.openxmlformats.org/officeDocument/2006/relationships/hyperlink" Target="https://www.reddit.com/r/DuelLinks/comments/j32e07/metamass_discussion_of_bujin_decks_talk_about/" TargetMode="External"/><Relationship Id="rId16" Type="http://schemas.openxmlformats.org/officeDocument/2006/relationships/hyperlink" Target="https://www.tcgplayer.com/product/78995/yugioh-legacy-of-the-valiant-bujin-arasuda" TargetMode="External"/><Relationship Id="rId19" Type="http://schemas.openxmlformats.org/officeDocument/2006/relationships/hyperlink" Target="https://www.tcgplayer.com/product/70861/yugioh-judgment-of-the-light-bujincarnation" TargetMode="External"/><Relationship Id="rId18" Type="http://schemas.openxmlformats.org/officeDocument/2006/relationships/hyperlink" Target="https://www.reddit.com/r/yugioh/comments/1tdqwb/bujins_a_guide_part_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